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5" w:rsidRDefault="00E10165" w:rsidP="00E10165">
      <w:pPr>
        <w:shd w:val="clear" w:color="auto" w:fill="FFC000"/>
        <w:jc w:val="center"/>
        <w:rPr>
          <w:color w:val="000000" w:themeColor="text1"/>
          <w:sz w:val="40"/>
          <w:szCs w:val="40"/>
          <w:lang w:val="fr-CA"/>
        </w:rPr>
      </w:pPr>
      <w:r>
        <w:rPr>
          <w:color w:val="000000" w:themeColor="text1"/>
          <w:sz w:val="40"/>
          <w:szCs w:val="40"/>
          <w:lang w:val="fr-CA"/>
        </w:rPr>
        <w:t>DOSSIER : NAVIGATEURS_COMPARATIFS</w:t>
      </w:r>
    </w:p>
    <w:p w:rsidR="00B90A69" w:rsidRPr="00FC26FC" w:rsidRDefault="00E10165" w:rsidP="00E10165">
      <w:pPr>
        <w:shd w:val="clear" w:color="auto" w:fill="FFC000"/>
        <w:jc w:val="center"/>
        <w:rPr>
          <w:color w:val="000000" w:themeColor="text1"/>
          <w:sz w:val="40"/>
          <w:szCs w:val="40"/>
          <w:lang w:val="fr-CA"/>
        </w:rPr>
      </w:pPr>
      <w:r>
        <w:rPr>
          <w:color w:val="000000" w:themeColor="text1"/>
          <w:sz w:val="40"/>
          <w:szCs w:val="40"/>
          <w:lang w:val="fr-CA"/>
        </w:rPr>
        <w:t>ET DOSSIER FORUM</w:t>
      </w:r>
    </w:p>
    <w:p w:rsidR="00FC26FC" w:rsidRPr="00FC26FC" w:rsidRDefault="00FC26FC" w:rsidP="00FC26FC">
      <w:pPr>
        <w:spacing w:after="0"/>
        <w:jc w:val="center"/>
        <w:rPr>
          <w:b/>
          <w:color w:val="000000" w:themeColor="text1"/>
          <w:sz w:val="40"/>
          <w:szCs w:val="40"/>
          <w:lang w:val="fr-CA"/>
        </w:rPr>
      </w:pPr>
      <w:r w:rsidRPr="00FC26FC">
        <w:rPr>
          <w:b/>
          <w:color w:val="000000" w:themeColor="text1"/>
          <w:sz w:val="40"/>
          <w:szCs w:val="40"/>
          <w:lang w:val="fr-CA"/>
        </w:rPr>
        <w:t>DIM 07 FÉV. 2016</w:t>
      </w:r>
    </w:p>
    <w:p w:rsidR="00FC26FC" w:rsidRPr="00FC26FC" w:rsidRDefault="00FC26FC" w:rsidP="00FC26FC">
      <w:pPr>
        <w:spacing w:after="0"/>
        <w:jc w:val="center"/>
        <w:rPr>
          <w:color w:val="000000" w:themeColor="text1"/>
          <w:sz w:val="40"/>
          <w:szCs w:val="40"/>
          <w:lang w:val="fr-CA"/>
        </w:rPr>
      </w:pPr>
      <w:r w:rsidRPr="00FC26FC">
        <w:rPr>
          <w:color w:val="000000" w:themeColor="text1"/>
          <w:sz w:val="40"/>
          <w:szCs w:val="40"/>
          <w:lang w:val="fr-CA"/>
        </w:rPr>
        <w:t xml:space="preserve">COMPARATIFS  </w:t>
      </w:r>
      <w:r>
        <w:rPr>
          <w:color w:val="000000" w:themeColor="text1"/>
          <w:sz w:val="40"/>
          <w:szCs w:val="40"/>
          <w:lang w:val="fr-CA"/>
        </w:rPr>
        <w:t xml:space="preserve">IMAGÉS AVEC TEXTES </w:t>
      </w:r>
      <w:r w:rsidRPr="00FC26FC">
        <w:rPr>
          <w:color w:val="000000" w:themeColor="text1"/>
          <w:sz w:val="40"/>
          <w:szCs w:val="40"/>
          <w:lang w:val="fr-CA"/>
        </w:rPr>
        <w:t xml:space="preserve">DES  NAVIGATEURS  </w:t>
      </w:r>
    </w:p>
    <w:p w:rsidR="00FC26FC" w:rsidRPr="00FD7433" w:rsidRDefault="00FC26FC" w:rsidP="00FC26FC">
      <w:pPr>
        <w:spacing w:after="0"/>
        <w:jc w:val="center"/>
        <w:rPr>
          <w:b/>
          <w:color w:val="0070C0"/>
          <w:sz w:val="40"/>
          <w:szCs w:val="40"/>
          <w:lang w:val="fr-CA"/>
        </w:rPr>
      </w:pPr>
      <w:r w:rsidRPr="00FD7433">
        <w:rPr>
          <w:b/>
          <w:color w:val="0070C0"/>
          <w:sz w:val="40"/>
          <w:szCs w:val="40"/>
          <w:lang w:val="fr-CA"/>
        </w:rPr>
        <w:t xml:space="preserve">MICROSOFT EDGE </w:t>
      </w:r>
    </w:p>
    <w:p w:rsidR="00FC26FC" w:rsidRPr="00FC26FC" w:rsidRDefault="00FC26FC" w:rsidP="00FC26FC">
      <w:pPr>
        <w:spacing w:after="0"/>
        <w:jc w:val="center"/>
        <w:rPr>
          <w:color w:val="000000" w:themeColor="text1"/>
          <w:sz w:val="40"/>
          <w:szCs w:val="40"/>
          <w:lang w:val="fr-CA"/>
        </w:rPr>
      </w:pPr>
      <w:r w:rsidRPr="00FC26FC">
        <w:rPr>
          <w:color w:val="000000" w:themeColor="text1"/>
          <w:sz w:val="40"/>
          <w:szCs w:val="40"/>
          <w:lang w:val="fr-CA"/>
        </w:rPr>
        <w:t>V</w:t>
      </w:r>
      <w:r>
        <w:rPr>
          <w:color w:val="000000" w:themeColor="text1"/>
          <w:sz w:val="40"/>
          <w:szCs w:val="40"/>
          <w:lang w:val="fr-CA"/>
        </w:rPr>
        <w:t>S</w:t>
      </w:r>
    </w:p>
    <w:p w:rsidR="00FC26FC" w:rsidRDefault="00FC26FC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 w:rsidRPr="00FD7433">
        <w:rPr>
          <w:color w:val="1115AF"/>
          <w:sz w:val="40"/>
          <w:szCs w:val="40"/>
          <w:highlight w:val="cyan"/>
          <w:lang w:val="fr-CA"/>
        </w:rPr>
        <w:t>IE 11 (INTERNET EXPLORER 11)</w:t>
      </w:r>
      <w:r w:rsidRPr="00FC26FC">
        <w:rPr>
          <w:color w:val="1115AF"/>
          <w:sz w:val="40"/>
          <w:szCs w:val="40"/>
          <w:lang w:val="fr-CA"/>
        </w:rPr>
        <w:t xml:space="preserve"> </w:t>
      </w:r>
    </w:p>
    <w:p w:rsidR="00FC26FC" w:rsidRDefault="00FC26FC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>_________________________</w:t>
      </w:r>
    </w:p>
    <w:p w:rsidR="00FC26FC" w:rsidRDefault="00FC26FC" w:rsidP="00FC26FC">
      <w:pPr>
        <w:spacing w:after="0"/>
        <w:jc w:val="center"/>
        <w:rPr>
          <w:color w:val="FF0000"/>
          <w:sz w:val="40"/>
          <w:szCs w:val="40"/>
          <w:lang w:val="fr-CA"/>
        </w:rPr>
      </w:pPr>
      <w:r w:rsidRPr="00FC26FC">
        <w:rPr>
          <w:color w:val="FF0000"/>
          <w:sz w:val="40"/>
          <w:szCs w:val="40"/>
          <w:lang w:val="fr-CA"/>
        </w:rPr>
        <w:t xml:space="preserve">ICI </w:t>
      </w:r>
      <w:r w:rsidRPr="00FC26FC">
        <w:rPr>
          <w:color w:val="002060"/>
          <w:sz w:val="40"/>
          <w:szCs w:val="40"/>
          <w:lang w:val="fr-CA"/>
        </w:rPr>
        <w:t>MICROSOFT EDGE</w:t>
      </w:r>
      <w:r w:rsidRPr="00FC26FC">
        <w:rPr>
          <w:color w:val="FF0000"/>
          <w:sz w:val="40"/>
          <w:szCs w:val="40"/>
          <w:lang w:val="fr-CA"/>
        </w:rPr>
        <w:t>=ABSENCE DE BARRES DE MENUS DIVERSES NON PLUS DONC DE SOUS-MENUS PAR DÉFAUT</w:t>
      </w:r>
      <w:r>
        <w:rPr>
          <w:color w:val="FF0000"/>
          <w:sz w:val="40"/>
          <w:szCs w:val="40"/>
          <w:lang w:val="fr-CA"/>
        </w:rPr>
        <w:t xml:space="preserve">, ET POUR LE </w:t>
      </w:r>
      <w:r w:rsidRPr="00FC26FC">
        <w:rPr>
          <w:color w:val="FF0000"/>
          <w:sz w:val="40"/>
          <w:szCs w:val="40"/>
          <w:shd w:val="clear" w:color="auto" w:fill="FFFF00"/>
          <w:lang w:val="fr-CA"/>
        </w:rPr>
        <w:t>MENU FAVORIS</w:t>
      </w:r>
      <w:r>
        <w:rPr>
          <w:color w:val="FF0000"/>
          <w:sz w:val="40"/>
          <w:szCs w:val="40"/>
          <w:lang w:val="fr-CA"/>
        </w:rPr>
        <w:t xml:space="preserve"> (COMPLEXITÉ ET RESTRICTION MALAVENANTES PAR RAPPORT À </w:t>
      </w:r>
      <w:r w:rsidRPr="00FD7433">
        <w:rPr>
          <w:color w:val="002060"/>
          <w:sz w:val="40"/>
          <w:szCs w:val="40"/>
          <w:highlight w:val="cyan"/>
          <w:lang w:val="fr-CA"/>
        </w:rPr>
        <w:t>IE 11</w:t>
      </w:r>
      <w:r>
        <w:rPr>
          <w:color w:val="FF0000"/>
          <w:sz w:val="40"/>
          <w:szCs w:val="40"/>
          <w:lang w:val="fr-CA"/>
        </w:rPr>
        <w:t>)</w:t>
      </w:r>
    </w:p>
    <w:p w:rsidR="00F13E36" w:rsidRDefault="00F13E36" w:rsidP="00FC26FC">
      <w:pPr>
        <w:spacing w:after="0"/>
        <w:jc w:val="center"/>
        <w:rPr>
          <w:color w:val="FF0000"/>
          <w:sz w:val="40"/>
          <w:szCs w:val="40"/>
          <w:lang w:val="fr-CA"/>
        </w:rPr>
      </w:pPr>
    </w:p>
    <w:p w:rsidR="00F13E36" w:rsidRDefault="00F13E36" w:rsidP="00FC26FC">
      <w:pPr>
        <w:spacing w:after="0"/>
        <w:jc w:val="center"/>
        <w:rPr>
          <w:color w:val="FF0000"/>
          <w:sz w:val="40"/>
          <w:szCs w:val="40"/>
          <w:lang w:val="fr-CA"/>
        </w:rPr>
      </w:pPr>
      <w:r>
        <w:rPr>
          <w:color w:val="FF0000"/>
          <w:sz w:val="40"/>
          <w:szCs w:val="40"/>
          <w:lang w:val="fr-CA"/>
        </w:rPr>
        <w:t xml:space="preserve">À CELA NE TIENNE LE MEILLEUR REMPLAÇANT POUR MICROSOFT EDGE DEMEURE  </w:t>
      </w:r>
      <w:r w:rsidRPr="00F13E36">
        <w:rPr>
          <w:b/>
          <w:color w:val="C00000"/>
          <w:sz w:val="40"/>
          <w:szCs w:val="40"/>
          <w:lang w:val="fr-CA"/>
        </w:rPr>
        <w:t>MOZILLA FIREFOX</w:t>
      </w:r>
      <w:r w:rsidRPr="00F13E36">
        <w:rPr>
          <w:color w:val="C00000"/>
          <w:sz w:val="40"/>
          <w:szCs w:val="40"/>
          <w:lang w:val="fr-CA"/>
        </w:rPr>
        <w:t xml:space="preserve"> </w:t>
      </w:r>
      <w:r>
        <w:rPr>
          <w:color w:val="FF0000"/>
          <w:sz w:val="40"/>
          <w:szCs w:val="40"/>
          <w:lang w:val="fr-CA"/>
        </w:rPr>
        <w:t xml:space="preserve">DONT LES MENUS SONT QUASI SEMBLABLES À </w:t>
      </w:r>
      <w:r w:rsidRPr="00F13E36">
        <w:rPr>
          <w:color w:val="002060"/>
          <w:sz w:val="40"/>
          <w:szCs w:val="40"/>
          <w:highlight w:val="cyan"/>
          <w:lang w:val="fr-CA"/>
        </w:rPr>
        <w:t>IE 11</w:t>
      </w:r>
      <w:r w:rsidRPr="00F13E36">
        <w:rPr>
          <w:color w:val="002060"/>
          <w:sz w:val="40"/>
          <w:szCs w:val="40"/>
          <w:lang w:val="fr-CA"/>
        </w:rPr>
        <w:t xml:space="preserve"> </w:t>
      </w:r>
      <w:r>
        <w:rPr>
          <w:color w:val="FF0000"/>
          <w:sz w:val="40"/>
          <w:szCs w:val="40"/>
          <w:lang w:val="fr-CA"/>
        </w:rPr>
        <w:t xml:space="preserve">MAIS POUR MOI À CE JOUR  </w:t>
      </w:r>
      <w:r w:rsidRPr="00F13E36">
        <w:rPr>
          <w:color w:val="002060"/>
          <w:sz w:val="40"/>
          <w:szCs w:val="40"/>
          <w:highlight w:val="cyan"/>
          <w:lang w:val="fr-CA"/>
        </w:rPr>
        <w:t>IE 11</w:t>
      </w:r>
      <w:r w:rsidRPr="00F13E36">
        <w:rPr>
          <w:color w:val="002060"/>
          <w:sz w:val="40"/>
          <w:szCs w:val="40"/>
          <w:lang w:val="fr-CA"/>
        </w:rPr>
        <w:t xml:space="preserve"> </w:t>
      </w:r>
      <w:r>
        <w:rPr>
          <w:color w:val="FF0000"/>
          <w:sz w:val="40"/>
          <w:szCs w:val="40"/>
          <w:lang w:val="fr-CA"/>
        </w:rPr>
        <w:t>DEMEURE MON PRÉFÉRÉ SUR TOUTE LA GAMME DES FURETEURS OFFERTS.</w:t>
      </w:r>
    </w:p>
    <w:p w:rsidR="00F13E36" w:rsidRPr="00F13E36" w:rsidRDefault="00F13E36" w:rsidP="00FC26FC">
      <w:pPr>
        <w:spacing w:after="0"/>
        <w:jc w:val="center"/>
        <w:rPr>
          <w:b/>
          <w:color w:val="C00000"/>
          <w:sz w:val="40"/>
          <w:szCs w:val="40"/>
          <w:lang w:val="fr-CA"/>
        </w:rPr>
      </w:pPr>
      <w:r>
        <w:rPr>
          <w:color w:val="FF0000"/>
          <w:sz w:val="40"/>
          <w:szCs w:val="40"/>
          <w:lang w:val="fr-CA"/>
        </w:rPr>
        <w:t xml:space="preserve">VOICI EN IMAGES TEXTES DONC LE POURQUOI ET CE POURQUOI RÉSIDANT DANS LA DISPONIBILITÉ DES DIVERS </w:t>
      </w:r>
      <w:r w:rsidRPr="00F13E36">
        <w:rPr>
          <w:color w:val="808080" w:themeColor="background1" w:themeShade="80"/>
          <w:sz w:val="40"/>
          <w:szCs w:val="40"/>
          <w:lang w:val="fr-CA"/>
        </w:rPr>
        <w:t xml:space="preserve">MENUS OFFERTS </w:t>
      </w:r>
      <w:r>
        <w:rPr>
          <w:color w:val="FF0000"/>
          <w:sz w:val="40"/>
          <w:szCs w:val="40"/>
          <w:lang w:val="fr-CA"/>
        </w:rPr>
        <w:t xml:space="preserve">PERMETTANT D’AUTANT VITE </w:t>
      </w:r>
      <w:r w:rsidRPr="00F13E36">
        <w:rPr>
          <w:b/>
          <w:color w:val="C00000"/>
          <w:sz w:val="40"/>
          <w:szCs w:val="40"/>
          <w:lang w:val="fr-CA"/>
        </w:rPr>
        <w:t>DE S’Y RETROUVER ET DE BIEN GÉRER SA NAVIGATION…</w:t>
      </w:r>
    </w:p>
    <w:p w:rsidR="00FC26FC" w:rsidRDefault="00FC26FC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noProof/>
          <w:color w:val="1115AF"/>
          <w:sz w:val="40"/>
          <w:szCs w:val="40"/>
          <w:lang w:eastAsia="en-CA"/>
        </w:rPr>
        <w:lastRenderedPageBreak/>
        <w:drawing>
          <wp:inline distT="0" distB="0" distL="0" distR="0">
            <wp:extent cx="5943600" cy="11550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MICROSOFT EDGE ET SA PLATITUDE DE MANQUE D'OUTILS DE CHOIX PR NAVIGUER LIBREMENT ET ENREG. AVIGATION016-02-07_164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>
            <wp:extent cx="5943600" cy="14325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IE 11__MENU_DE NAVIGATION PRINCIPALE AFFICHANT TOUTES LES BARRES 2016-02-07_1719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>
            <wp:extent cx="5943600" cy="14325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MENUS DE NAVIGATION PRINCIPALE AFFICHANT TOUTES LES BARRES 2016-02-07_171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33" w:rsidRDefault="00FC26FC" w:rsidP="00FC26FC">
      <w:pPr>
        <w:spacing w:after="0"/>
        <w:rPr>
          <w:color w:val="1115AF"/>
          <w:sz w:val="40"/>
          <w:szCs w:val="40"/>
          <w:lang w:val="fr-CA"/>
        </w:rPr>
      </w:pPr>
      <w:r w:rsidRPr="00FD7433">
        <w:rPr>
          <w:color w:val="1115AF"/>
          <w:sz w:val="40"/>
          <w:szCs w:val="40"/>
          <w:highlight w:val="cyan"/>
          <w:lang w:val="fr-CA"/>
        </w:rPr>
        <w:t>IE 11</w:t>
      </w:r>
      <w:r>
        <w:rPr>
          <w:color w:val="1115AF"/>
          <w:sz w:val="40"/>
          <w:szCs w:val="40"/>
          <w:lang w:val="fr-CA"/>
        </w:rPr>
        <w:t xml:space="preserve"> __POSSIBILITÉ DE GÉRER SES BARRES DE MENUS COMME BON VOUS SEMBLE.</w:t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33D0D739" wp14:editId="6DDD8098">
            <wp:extent cx="3105150" cy="2547815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IE MENU CHOIX DES PRÉFÉRENCES BARRE NAVIGATION 2016-02-07_1635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670" cy="254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33" w:rsidRDefault="00FC26FC" w:rsidP="00FC26FC">
      <w:pPr>
        <w:spacing w:after="0"/>
        <w:rPr>
          <w:color w:val="1115AF"/>
          <w:sz w:val="40"/>
          <w:szCs w:val="40"/>
          <w:lang w:val="fr-CA"/>
        </w:rPr>
      </w:pPr>
      <w:r w:rsidRPr="00FD7433">
        <w:rPr>
          <w:color w:val="1115AF"/>
          <w:sz w:val="40"/>
          <w:szCs w:val="40"/>
          <w:highlight w:val="cyan"/>
          <w:lang w:val="fr-CA"/>
        </w:rPr>
        <w:t>IE 11_</w:t>
      </w:r>
      <w:r>
        <w:rPr>
          <w:color w:val="1115AF"/>
          <w:sz w:val="40"/>
          <w:szCs w:val="40"/>
          <w:lang w:val="fr-CA"/>
        </w:rPr>
        <w:t xml:space="preserve"> FACILITÉ DE GESTION DEPUIS LES MENUS </w:t>
      </w:r>
      <w:r w:rsidR="00FD7433">
        <w:rPr>
          <w:color w:val="1115AF"/>
          <w:sz w:val="40"/>
          <w:szCs w:val="40"/>
          <w:lang w:val="fr-CA"/>
        </w:rPr>
        <w:t xml:space="preserve">PRINCIPAUX RETROUVÉS. </w:t>
      </w:r>
    </w:p>
    <w:p w:rsidR="00FC26FC" w:rsidRDefault="00FC26FC" w:rsidP="00FC26FC">
      <w:pPr>
        <w:spacing w:after="0"/>
        <w:rPr>
          <w:color w:val="1115AF"/>
          <w:sz w:val="40"/>
          <w:szCs w:val="40"/>
          <w:lang w:val="fr-CA"/>
        </w:rPr>
      </w:pPr>
      <w:r>
        <w:rPr>
          <w:noProof/>
          <w:color w:val="1115AF"/>
          <w:sz w:val="40"/>
          <w:szCs w:val="40"/>
          <w:lang w:eastAsia="en-CA"/>
        </w:rPr>
        <w:lastRenderedPageBreak/>
        <w:drawing>
          <wp:inline distT="0" distB="0" distL="0" distR="0" wp14:anchorId="0D35D845" wp14:editId="65B67C2C">
            <wp:extent cx="1838325" cy="28018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a_IE_11_MENU FICHIER 2016-02-07_1629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24C68B2A" wp14:editId="6FD5824D">
            <wp:extent cx="3429000" cy="20097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IE_11_MENU EDITION  2016-02-07_1629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FC" w:rsidRDefault="00FC26FC" w:rsidP="00FC26FC">
      <w:pPr>
        <w:spacing w:after="0"/>
        <w:rPr>
          <w:color w:val="1115AF"/>
          <w:sz w:val="40"/>
          <w:szCs w:val="40"/>
          <w:lang w:val="fr-CA"/>
        </w:rPr>
      </w:pPr>
    </w:p>
    <w:p w:rsidR="001F5C58" w:rsidRDefault="00FC26FC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>AINSI EN EST-IL DES SOUS MENUS TRÈS EXPLICATIFS</w:t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6CF4BF14" wp14:editId="04534CE4">
            <wp:extent cx="5943600" cy="36290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IE_11_MENU AFFICHAGE  2016-02-07_1629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bookmarkStart w:id="0" w:name="_GoBack"/>
      <w:bookmarkEnd w:id="0"/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 xml:space="preserve">LE MENU DES </w:t>
      </w:r>
      <w:r w:rsidRPr="001F5C58">
        <w:rPr>
          <w:color w:val="1115AF"/>
          <w:sz w:val="40"/>
          <w:szCs w:val="40"/>
          <w:shd w:val="clear" w:color="auto" w:fill="FFFF00"/>
          <w:lang w:val="fr-CA"/>
        </w:rPr>
        <w:t>FAVORIS</w:t>
      </w:r>
      <w:r>
        <w:rPr>
          <w:color w:val="1115AF"/>
          <w:sz w:val="40"/>
          <w:szCs w:val="40"/>
          <w:lang w:val="fr-CA"/>
        </w:rPr>
        <w:t xml:space="preserve"> EN (</w:t>
      </w:r>
      <w:r w:rsidRPr="00FD7433">
        <w:rPr>
          <w:color w:val="1115AF"/>
          <w:sz w:val="40"/>
          <w:szCs w:val="40"/>
          <w:highlight w:val="cyan"/>
          <w:lang w:val="fr-CA"/>
        </w:rPr>
        <w:t>IE 11)</w:t>
      </w:r>
      <w:r>
        <w:rPr>
          <w:color w:val="1115AF"/>
          <w:sz w:val="40"/>
          <w:szCs w:val="40"/>
          <w:lang w:val="fr-CA"/>
        </w:rPr>
        <w:t xml:space="preserve"> OFFRE UNE FACILITÉ DE GESTION DE SES FAVORIS COMME NUL AILLEURS </w:t>
      </w:r>
      <w:r w:rsidR="00FC26FC"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0AB98C97" wp14:editId="0B533475">
            <wp:extent cx="2886075" cy="6798310"/>
            <wp:effectExtent l="0" t="0" r="9525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IE_11_MENU FAVORI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79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6FC"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12101771" wp14:editId="0E60009A">
            <wp:extent cx="1371600" cy="128434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IE_11_MENU OUTILS NAVIGATION HAUT PAGE 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 xml:space="preserve">Et d’autant en est-il du menu </w:t>
      </w:r>
      <w:r w:rsidRPr="001F5C58">
        <w:rPr>
          <w:color w:val="1115AF"/>
          <w:sz w:val="40"/>
          <w:szCs w:val="40"/>
          <w:shd w:val="clear" w:color="auto" w:fill="C6D9F1" w:themeFill="text2" w:themeFillTint="33"/>
          <w:lang w:val="fr-CA"/>
        </w:rPr>
        <w:t>OUTILS</w:t>
      </w:r>
    </w:p>
    <w:p w:rsidR="001F5C58" w:rsidRDefault="00FC26FC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1403D06A" wp14:editId="715F3C62">
            <wp:extent cx="5314950" cy="5334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A_IE_11_MENU OUTILS 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6D9C7F8C" wp14:editId="27D6191E">
            <wp:extent cx="5314950" cy="1905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IE_11_MENU _AIDE  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58" w:rsidRDefault="001F5C58" w:rsidP="00FC26FC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lastRenderedPageBreak/>
        <w:t xml:space="preserve">UN UTILISATEUR RÉGULIER DES </w:t>
      </w:r>
      <w:r w:rsidRPr="001F5C58">
        <w:rPr>
          <w:color w:val="1115AF"/>
          <w:sz w:val="40"/>
          <w:szCs w:val="40"/>
          <w:highlight w:val="yellow"/>
          <w:lang w:val="fr-CA"/>
        </w:rPr>
        <w:t>‘’FAVORIS’’</w:t>
      </w:r>
      <w:r>
        <w:rPr>
          <w:color w:val="1115AF"/>
          <w:sz w:val="40"/>
          <w:szCs w:val="40"/>
          <w:lang w:val="fr-CA"/>
        </w:rPr>
        <w:t xml:space="preserve"> ET TOUT CE QU’ON PEUT EN FAIRE COMME </w:t>
      </w:r>
      <w:r w:rsidRPr="001F5C58">
        <w:rPr>
          <w:b/>
          <w:color w:val="FFC000"/>
          <w:sz w:val="40"/>
          <w:szCs w:val="40"/>
          <w:lang w:val="fr-CA"/>
        </w:rPr>
        <w:t>‘’OUTIL’’</w:t>
      </w:r>
      <w:r w:rsidRPr="001F5C58">
        <w:rPr>
          <w:color w:val="FFC000"/>
          <w:sz w:val="40"/>
          <w:szCs w:val="40"/>
          <w:lang w:val="fr-CA"/>
        </w:rPr>
        <w:t xml:space="preserve"> </w:t>
      </w:r>
      <w:r>
        <w:rPr>
          <w:color w:val="1115AF"/>
          <w:sz w:val="40"/>
          <w:szCs w:val="40"/>
          <w:lang w:val="fr-CA"/>
        </w:rPr>
        <w:t>DE TRAVAIL NE PEUT QU’APPRÉCIER SES COMPOSANTES…</w:t>
      </w:r>
    </w:p>
    <w:p w:rsidR="00FC26FC" w:rsidRDefault="00FC26FC" w:rsidP="001F5C58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3DFF5DB1" wp14:editId="08BA1A02">
            <wp:extent cx="2266950" cy="368069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IE_11_MENU COMPLET FAVORIS 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70" cy="368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5AF"/>
          <w:sz w:val="40"/>
          <w:szCs w:val="40"/>
          <w:lang w:eastAsia="en-CA"/>
        </w:rPr>
        <w:drawing>
          <wp:inline distT="0" distB="0" distL="0" distR="0" wp14:anchorId="668475DF" wp14:editId="02AAE03B">
            <wp:extent cx="2867025" cy="47058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IE_11_MENU OUTILS PR FAVORIS jpg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76" cy="470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33" w:rsidRDefault="00FD7433" w:rsidP="001F5C58">
      <w:pPr>
        <w:spacing w:after="0"/>
        <w:jc w:val="center"/>
        <w:rPr>
          <w:color w:val="1115AF"/>
          <w:sz w:val="40"/>
          <w:szCs w:val="40"/>
          <w:lang w:val="fr-CA"/>
        </w:rPr>
      </w:pPr>
    </w:p>
    <w:p w:rsidR="00FD7433" w:rsidRDefault="00FD7433" w:rsidP="001F5C58">
      <w:pPr>
        <w:spacing w:after="0"/>
        <w:jc w:val="center"/>
        <w:rPr>
          <w:color w:val="1115AF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 xml:space="preserve">ET QUE DIRE DE </w:t>
      </w:r>
      <w:r w:rsidRPr="00FD7433">
        <w:rPr>
          <w:b/>
          <w:color w:val="002060"/>
          <w:sz w:val="40"/>
          <w:szCs w:val="40"/>
          <w:highlight w:val="lightGray"/>
          <w:lang w:val="fr-CA"/>
        </w:rPr>
        <w:t>GROOVE</w:t>
      </w:r>
      <w:r w:rsidRPr="00FD7433">
        <w:rPr>
          <w:b/>
          <w:color w:val="002060"/>
          <w:sz w:val="40"/>
          <w:szCs w:val="40"/>
          <w:lang w:val="fr-CA"/>
        </w:rPr>
        <w:t xml:space="preserve"> </w:t>
      </w:r>
      <w:r>
        <w:rPr>
          <w:color w:val="1115AF"/>
          <w:sz w:val="40"/>
          <w:szCs w:val="40"/>
          <w:lang w:val="fr-CA"/>
        </w:rPr>
        <w:t xml:space="preserve"> LE NOUVEAU LECTEUR PAR DÉFAUT DANS </w:t>
      </w:r>
      <w:r w:rsidRPr="00FD7433">
        <w:rPr>
          <w:color w:val="1115AF"/>
          <w:sz w:val="40"/>
          <w:szCs w:val="40"/>
          <w:highlight w:val="yellow"/>
          <w:lang w:val="fr-CA"/>
        </w:rPr>
        <w:t>WIN 10</w:t>
      </w:r>
      <w:r>
        <w:rPr>
          <w:color w:val="1115AF"/>
          <w:sz w:val="40"/>
          <w:szCs w:val="40"/>
          <w:lang w:val="fr-CA"/>
        </w:rPr>
        <w:t xml:space="preserve"> </w:t>
      </w:r>
    </w:p>
    <w:p w:rsidR="00FD7433" w:rsidRDefault="00FD7433" w:rsidP="001F5C58">
      <w:pPr>
        <w:spacing w:after="0"/>
        <w:jc w:val="center"/>
        <w:rPr>
          <w:b/>
          <w:color w:val="FFFF00"/>
          <w:sz w:val="40"/>
          <w:szCs w:val="40"/>
          <w:lang w:val="fr-CA"/>
        </w:rPr>
      </w:pPr>
      <w:r>
        <w:rPr>
          <w:color w:val="1115AF"/>
          <w:sz w:val="40"/>
          <w:szCs w:val="40"/>
          <w:lang w:val="fr-CA"/>
        </w:rPr>
        <w:t xml:space="preserve">JUSTE INCOMPARABLE L’ANCIEN </w:t>
      </w:r>
      <w:r w:rsidRPr="00FD7433">
        <w:rPr>
          <w:b/>
          <w:color w:val="FFFF00"/>
          <w:sz w:val="40"/>
          <w:szCs w:val="40"/>
          <w:highlight w:val="darkYellow"/>
          <w:lang w:val="fr-CA"/>
        </w:rPr>
        <w:t>WMP</w:t>
      </w:r>
    </w:p>
    <w:p w:rsidR="00FD7433" w:rsidRDefault="00FD7433" w:rsidP="001F5C58">
      <w:pPr>
        <w:spacing w:after="0"/>
        <w:jc w:val="center"/>
        <w:rPr>
          <w:b/>
          <w:color w:val="1F497D" w:themeColor="text2"/>
          <w:sz w:val="40"/>
          <w:szCs w:val="40"/>
          <w:lang w:val="fr-CA"/>
        </w:rPr>
      </w:pPr>
      <w:r>
        <w:rPr>
          <w:b/>
          <w:color w:val="1F497D" w:themeColor="text2"/>
          <w:sz w:val="40"/>
          <w:szCs w:val="40"/>
          <w:lang w:val="fr-CA"/>
        </w:rPr>
        <w:t xml:space="preserve">NOTAMMENT POUR CE DERNIER DU FAIT DE TOUTES LES FONCTIONS Y ÉTANT ASSOCIÉES TANT AU NIVEAU </w:t>
      </w:r>
      <w:r>
        <w:rPr>
          <w:b/>
          <w:color w:val="1F497D" w:themeColor="text2"/>
          <w:sz w:val="40"/>
          <w:szCs w:val="40"/>
          <w:lang w:val="fr-CA"/>
        </w:rPr>
        <w:lastRenderedPageBreak/>
        <w:t xml:space="preserve">DE SA BIBLIOTHÈQUES, SES MÉMOIRES, SES CLASSEMENTS, SES VISIONNEMENTS VIDÉOS ETC.. AVEC </w:t>
      </w:r>
      <w:r w:rsidRPr="00FD7433">
        <w:rPr>
          <w:b/>
          <w:color w:val="002060"/>
          <w:sz w:val="40"/>
          <w:szCs w:val="40"/>
          <w:highlight w:val="lightGray"/>
          <w:lang w:val="fr-CA"/>
        </w:rPr>
        <w:t>GROOVE</w:t>
      </w:r>
      <w:r>
        <w:rPr>
          <w:b/>
          <w:color w:val="1F497D" w:themeColor="text2"/>
          <w:sz w:val="40"/>
          <w:szCs w:val="40"/>
          <w:lang w:val="fr-CA"/>
        </w:rPr>
        <w:t xml:space="preserve"> ENCORE LÀ UNE RÉTROGRADATION MAJEURE. IL FAUT L’UTILISER QUELQUEFOIS POUR RECONNAÎTRE VITE QU’IL INVITE À ÊTRE ‘’VITE’’ABANDONNÉ.</w:t>
      </w:r>
    </w:p>
    <w:p w:rsidR="00FD7433" w:rsidRDefault="00FD7433" w:rsidP="001F5C58">
      <w:pPr>
        <w:spacing w:after="0"/>
        <w:jc w:val="center"/>
        <w:rPr>
          <w:b/>
          <w:color w:val="1F497D" w:themeColor="text2"/>
          <w:sz w:val="40"/>
          <w:szCs w:val="40"/>
          <w:lang w:val="fr-CA"/>
        </w:rPr>
      </w:pPr>
    </w:p>
    <w:p w:rsidR="00FD7433" w:rsidRDefault="00FD7433" w:rsidP="001F5C58">
      <w:pPr>
        <w:spacing w:after="0"/>
        <w:jc w:val="center"/>
        <w:rPr>
          <w:b/>
          <w:color w:val="3333FF"/>
          <w:sz w:val="40"/>
          <w:szCs w:val="40"/>
          <w:lang w:val="fr-CA"/>
        </w:rPr>
      </w:pPr>
      <w:r w:rsidRPr="00FD7433">
        <w:rPr>
          <w:b/>
          <w:color w:val="FF0000"/>
          <w:sz w:val="40"/>
          <w:szCs w:val="40"/>
          <w:highlight w:val="yellow"/>
          <w:lang w:val="fr-CA"/>
        </w:rPr>
        <w:t xml:space="preserve">ENFIN QUE DIRE DE   </w:t>
      </w:r>
      <w:r w:rsidRPr="00FD7433">
        <w:rPr>
          <w:b/>
          <w:color w:val="3333FF"/>
          <w:sz w:val="40"/>
          <w:szCs w:val="40"/>
          <w:highlight w:val="yellow"/>
          <w:lang w:val="fr-CA"/>
        </w:rPr>
        <w:t>WINDOWS 10</w:t>
      </w:r>
    </w:p>
    <w:p w:rsidR="00F13E36" w:rsidRDefault="00F13E36" w:rsidP="001F5C58">
      <w:pPr>
        <w:spacing w:after="0"/>
        <w:jc w:val="center"/>
        <w:rPr>
          <w:b/>
          <w:color w:val="3333FF"/>
          <w:sz w:val="40"/>
          <w:szCs w:val="40"/>
          <w:lang w:val="fr-CA"/>
        </w:rPr>
      </w:pPr>
      <w:r>
        <w:rPr>
          <w:b/>
          <w:color w:val="3333FF"/>
          <w:sz w:val="40"/>
          <w:szCs w:val="40"/>
          <w:lang w:val="fr-CA"/>
        </w:rPr>
        <w:t xml:space="preserve">JE FONCTIONNE À LA MÊME FAÇON QUE JE FONCTIONNAIS AVEC </w:t>
      </w:r>
      <w:r w:rsidRPr="00F13E36">
        <w:rPr>
          <w:b/>
          <w:color w:val="000000" w:themeColor="text1"/>
          <w:sz w:val="40"/>
          <w:szCs w:val="40"/>
          <w:lang w:val="fr-CA"/>
        </w:rPr>
        <w:t>WIN 7</w:t>
      </w:r>
      <w:r>
        <w:rPr>
          <w:b/>
          <w:color w:val="3333FF"/>
          <w:sz w:val="40"/>
          <w:szCs w:val="40"/>
          <w:lang w:val="fr-CA"/>
        </w:rPr>
        <w:t xml:space="preserve">. DE PLUS J’AI PAR CONFIGURATION RÉUSSI À UTILISER MES ANCIENNES APPLICATIONS (TOUTES D’AILLEURS). UNE FOIS DÉBARRASSER DE SES MULTIPLES MOUCHARDS EN SE DOTANT DES UTILILAIRES ‘’PRO’’ À CET EFFET, </w:t>
      </w:r>
      <w:r w:rsidRPr="00F13E36">
        <w:rPr>
          <w:b/>
          <w:color w:val="0070C0"/>
          <w:sz w:val="40"/>
          <w:szCs w:val="40"/>
          <w:highlight w:val="yellow"/>
          <w:lang w:val="fr-CA"/>
        </w:rPr>
        <w:t>WINDOWS 10,</w:t>
      </w:r>
      <w:r w:rsidRPr="00F13E36">
        <w:rPr>
          <w:b/>
          <w:color w:val="0070C0"/>
          <w:sz w:val="40"/>
          <w:szCs w:val="40"/>
          <w:lang w:val="fr-CA"/>
        </w:rPr>
        <w:t xml:space="preserve"> </w:t>
      </w:r>
      <w:r>
        <w:rPr>
          <w:b/>
          <w:color w:val="3333FF"/>
          <w:sz w:val="40"/>
          <w:szCs w:val="40"/>
          <w:lang w:val="fr-CA"/>
        </w:rPr>
        <w:t xml:space="preserve">JUSTE ‘’Ok’’ COMME L’ÉTAIT  </w:t>
      </w:r>
      <w:r w:rsidRPr="00F13E36">
        <w:rPr>
          <w:b/>
          <w:color w:val="3333FF"/>
          <w:sz w:val="40"/>
          <w:szCs w:val="40"/>
          <w:highlight w:val="yellow"/>
          <w:lang w:val="fr-CA"/>
        </w:rPr>
        <w:t>WIN 7</w:t>
      </w:r>
      <w:r>
        <w:rPr>
          <w:b/>
          <w:color w:val="3333FF"/>
          <w:sz w:val="40"/>
          <w:szCs w:val="40"/>
          <w:lang w:val="fr-CA"/>
        </w:rPr>
        <w:t xml:space="preserve"> MON ANCIENNE PLATE-FORME DE NAVIGATION POUR EXPLORER (EXPLORATEUR WINDOWS) LE CONTENU DE MON ORDI.</w:t>
      </w:r>
    </w:p>
    <w:p w:rsidR="00F13E36" w:rsidRPr="00FD7433" w:rsidRDefault="00F13E36" w:rsidP="001F5C58">
      <w:pPr>
        <w:spacing w:after="0"/>
        <w:jc w:val="center"/>
        <w:rPr>
          <w:b/>
          <w:color w:val="3333FF"/>
          <w:sz w:val="40"/>
          <w:szCs w:val="40"/>
          <w:lang w:val="fr-CA"/>
        </w:rPr>
      </w:pPr>
      <w:r>
        <w:rPr>
          <w:b/>
          <w:color w:val="3333FF"/>
          <w:sz w:val="40"/>
          <w:szCs w:val="40"/>
          <w:lang w:val="fr-CA"/>
        </w:rPr>
        <w:t>____________________________</w:t>
      </w:r>
    </w:p>
    <w:p w:rsidR="00FD7433" w:rsidRPr="00FD7433" w:rsidRDefault="00FD7433" w:rsidP="001F5C58">
      <w:pPr>
        <w:spacing w:after="0"/>
        <w:jc w:val="center"/>
        <w:rPr>
          <w:b/>
          <w:color w:val="1F497D" w:themeColor="text2"/>
          <w:sz w:val="40"/>
          <w:szCs w:val="40"/>
          <w:lang w:val="fr-CA"/>
        </w:rPr>
      </w:pPr>
    </w:p>
    <w:sectPr w:rsidR="00FD7433" w:rsidRPr="00FD7433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F6" w:rsidRDefault="00A742F6" w:rsidP="00FC26FC">
      <w:pPr>
        <w:spacing w:after="0" w:line="240" w:lineRule="auto"/>
      </w:pPr>
      <w:r>
        <w:separator/>
      </w:r>
    </w:p>
  </w:endnote>
  <w:endnote w:type="continuationSeparator" w:id="0">
    <w:p w:rsidR="00A742F6" w:rsidRDefault="00A742F6" w:rsidP="00F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F6" w:rsidRDefault="00A742F6" w:rsidP="00FC26FC">
      <w:pPr>
        <w:spacing w:after="0" w:line="240" w:lineRule="auto"/>
      </w:pPr>
      <w:r>
        <w:separator/>
      </w:r>
    </w:p>
  </w:footnote>
  <w:footnote w:type="continuationSeparator" w:id="0">
    <w:p w:rsidR="00A742F6" w:rsidRDefault="00A742F6" w:rsidP="00F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7824"/>
      <w:docPartObj>
        <w:docPartGallery w:val="Page Numbers (Top of Page)"/>
        <w:docPartUnique/>
      </w:docPartObj>
    </w:sdtPr>
    <w:sdtEndPr/>
    <w:sdtContent>
      <w:p w:rsidR="00FC26FC" w:rsidRDefault="00FC26FC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36" w:rsidRPr="00F13E36">
          <w:rPr>
            <w:noProof/>
            <w:lang w:val="fr-FR"/>
          </w:rPr>
          <w:t>1</w:t>
        </w:r>
        <w:r>
          <w:fldChar w:fldCharType="end"/>
        </w:r>
      </w:p>
    </w:sdtContent>
  </w:sdt>
  <w:p w:rsidR="00FC26FC" w:rsidRDefault="00FC26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C"/>
    <w:rsid w:val="000102E1"/>
    <w:rsid w:val="001F5C58"/>
    <w:rsid w:val="0026553F"/>
    <w:rsid w:val="003114B8"/>
    <w:rsid w:val="00337FE4"/>
    <w:rsid w:val="005320E6"/>
    <w:rsid w:val="00A742F6"/>
    <w:rsid w:val="00B90A69"/>
    <w:rsid w:val="00E10165"/>
    <w:rsid w:val="00EB404F"/>
    <w:rsid w:val="00F13E36"/>
    <w:rsid w:val="00F622EB"/>
    <w:rsid w:val="00FC26FC"/>
    <w:rsid w:val="00FD7433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6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6FC"/>
  </w:style>
  <w:style w:type="paragraph" w:styleId="Pieddepage">
    <w:name w:val="footer"/>
    <w:basedOn w:val="Normal"/>
    <w:link w:val="PieddepageCar"/>
    <w:uiPriority w:val="99"/>
    <w:unhideWhenUsed/>
    <w:rsid w:val="00FC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6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6FC"/>
  </w:style>
  <w:style w:type="paragraph" w:styleId="Pieddepage">
    <w:name w:val="footer"/>
    <w:basedOn w:val="Normal"/>
    <w:link w:val="PieddepageCar"/>
    <w:uiPriority w:val="99"/>
    <w:unhideWhenUsed/>
    <w:rsid w:val="00FC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LINOVO</dc:creator>
  <cp:lastModifiedBy>LINOVO</cp:lastModifiedBy>
  <cp:revision>2</cp:revision>
  <dcterms:created xsi:type="dcterms:W3CDTF">2016-02-09T16:05:00Z</dcterms:created>
  <dcterms:modified xsi:type="dcterms:W3CDTF">2016-02-09T16:05:00Z</dcterms:modified>
</cp:coreProperties>
</file>